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B11" w:rsidRPr="005F7B11" w:rsidRDefault="005F7B11" w:rsidP="005F7B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7B11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AE1598" w:rsidRDefault="002C0A61" w:rsidP="00AE1598">
      <w:pPr>
        <w:pStyle w:val="2"/>
        <w:ind w:right="-110"/>
        <w:rPr>
          <w:szCs w:val="28"/>
        </w:rPr>
      </w:pPr>
      <w:r>
        <w:rPr>
          <w:szCs w:val="28"/>
        </w:rPr>
        <w:t xml:space="preserve">к проекту </w:t>
      </w:r>
      <w:r w:rsidR="001A7312">
        <w:rPr>
          <w:szCs w:val="28"/>
        </w:rPr>
        <w:t>з</w:t>
      </w:r>
      <w:r w:rsidR="00AE1598">
        <w:rPr>
          <w:szCs w:val="28"/>
        </w:rPr>
        <w:t xml:space="preserve">акона Ульяновской области </w:t>
      </w:r>
    </w:p>
    <w:p w:rsidR="00CF2B7F" w:rsidRPr="00CF2B7F" w:rsidRDefault="00CF2B7F" w:rsidP="00CF2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CF2B7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A3133B">
        <w:rPr>
          <w:rFonts w:ascii="Times New Roman" w:hAnsi="Times New Roman" w:cs="Times New Roman"/>
          <w:b/>
          <w:sz w:val="28"/>
          <w:szCs w:val="28"/>
        </w:rPr>
        <w:t xml:space="preserve">статьи 4 и 8 </w:t>
      </w:r>
      <w:r w:rsidRPr="00CF2B7F">
        <w:rPr>
          <w:rFonts w:ascii="Times New Roman" w:hAnsi="Times New Roman" w:cs="Times New Roman"/>
          <w:b/>
          <w:sz w:val="28"/>
          <w:szCs w:val="28"/>
        </w:rPr>
        <w:t>Закон</w:t>
      </w:r>
      <w:r w:rsidR="00A3133B">
        <w:rPr>
          <w:rFonts w:ascii="Times New Roman" w:hAnsi="Times New Roman" w:cs="Times New Roman"/>
          <w:b/>
          <w:sz w:val="28"/>
          <w:szCs w:val="28"/>
        </w:rPr>
        <w:t>а</w:t>
      </w:r>
      <w:r w:rsidRPr="00CF2B7F">
        <w:rPr>
          <w:rFonts w:ascii="Times New Roman" w:hAnsi="Times New Roman" w:cs="Times New Roman"/>
          <w:b/>
          <w:sz w:val="28"/>
          <w:szCs w:val="28"/>
        </w:rPr>
        <w:t xml:space="preserve"> Ульяновской области</w:t>
      </w:r>
    </w:p>
    <w:p w:rsidR="00CF2B7F" w:rsidRDefault="00CF2B7F" w:rsidP="00CF2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B7F">
        <w:rPr>
          <w:rFonts w:ascii="Times New Roman" w:hAnsi="Times New Roman" w:cs="Times New Roman"/>
          <w:b/>
          <w:sz w:val="28"/>
          <w:szCs w:val="28"/>
        </w:rPr>
        <w:t xml:space="preserve">«О некоторых мерах по развитию туристской деятельности </w:t>
      </w:r>
    </w:p>
    <w:p w:rsidR="009D0919" w:rsidRPr="00CF2B7F" w:rsidRDefault="00CF2B7F" w:rsidP="00CF2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B7F">
        <w:rPr>
          <w:rFonts w:ascii="Times New Roman" w:hAnsi="Times New Roman" w:cs="Times New Roman"/>
          <w:b/>
          <w:sz w:val="28"/>
          <w:szCs w:val="28"/>
        </w:rPr>
        <w:t>на территории Ульяновской области»</w:t>
      </w:r>
    </w:p>
    <w:p w:rsidR="009D6018" w:rsidRDefault="009D6018" w:rsidP="005F7B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6018" w:rsidRDefault="009D6018" w:rsidP="005F7B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4047" w:rsidRPr="00250A0B" w:rsidRDefault="00F25511" w:rsidP="00250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0A0B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C24327" w:rsidRPr="00250A0B">
        <w:rPr>
          <w:rFonts w:ascii="Times New Roman" w:hAnsi="Times New Roman" w:cs="Times New Roman"/>
          <w:sz w:val="28"/>
          <w:szCs w:val="28"/>
        </w:rPr>
        <w:t>п</w:t>
      </w:r>
      <w:r w:rsidR="002C0A61" w:rsidRPr="00250A0B">
        <w:rPr>
          <w:rFonts w:ascii="Times New Roman" w:hAnsi="Times New Roman" w:cs="Times New Roman"/>
          <w:sz w:val="28"/>
          <w:szCs w:val="28"/>
        </w:rPr>
        <w:t xml:space="preserve">роект закона Ульяновской области </w:t>
      </w:r>
      <w:r w:rsidRPr="00250A0B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A2076B" w:rsidRPr="00250A0B">
        <w:rPr>
          <w:rFonts w:ascii="Times New Roman" w:hAnsi="Times New Roman" w:cs="Times New Roman"/>
          <w:sz w:val="28"/>
          <w:szCs w:val="28"/>
        </w:rPr>
        <w:t>с</w:t>
      </w:r>
      <w:r w:rsidR="008A6B21" w:rsidRPr="00250A0B">
        <w:rPr>
          <w:rFonts w:ascii="Times New Roman" w:hAnsi="Times New Roman" w:cs="Times New Roman"/>
          <w:sz w:val="28"/>
          <w:szCs w:val="28"/>
        </w:rPr>
        <w:t xml:space="preserve"> цел</w:t>
      </w:r>
      <w:r w:rsidR="00A2076B" w:rsidRPr="00250A0B">
        <w:rPr>
          <w:rFonts w:ascii="Times New Roman" w:hAnsi="Times New Roman" w:cs="Times New Roman"/>
          <w:sz w:val="28"/>
          <w:szCs w:val="28"/>
        </w:rPr>
        <w:t>ью</w:t>
      </w:r>
      <w:r w:rsidR="008A6B21" w:rsidRPr="00250A0B">
        <w:rPr>
          <w:rFonts w:ascii="Times New Roman" w:hAnsi="Times New Roman" w:cs="Times New Roman"/>
          <w:sz w:val="28"/>
          <w:szCs w:val="28"/>
        </w:rPr>
        <w:t xml:space="preserve"> приведения </w:t>
      </w:r>
      <w:r w:rsidR="00CF2B7F" w:rsidRPr="00250A0B">
        <w:rPr>
          <w:rFonts w:ascii="Times New Roman" w:hAnsi="Times New Roman" w:cs="Times New Roman"/>
          <w:sz w:val="28"/>
          <w:szCs w:val="28"/>
        </w:rPr>
        <w:t xml:space="preserve">Закона Ульяновской области </w:t>
      </w:r>
      <w:r w:rsidR="00E3557C" w:rsidRPr="00250A0B">
        <w:rPr>
          <w:rFonts w:ascii="Times New Roman" w:hAnsi="Times New Roman" w:cs="Times New Roman"/>
          <w:sz w:val="28"/>
          <w:szCs w:val="28"/>
        </w:rPr>
        <w:t xml:space="preserve">от 10.03.2010 № 23-ЗО </w:t>
      </w:r>
      <w:r w:rsidR="00A3133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F2B7F" w:rsidRPr="00250A0B">
        <w:rPr>
          <w:rFonts w:ascii="Times New Roman" w:hAnsi="Times New Roman" w:cs="Times New Roman"/>
          <w:sz w:val="28"/>
          <w:szCs w:val="28"/>
        </w:rPr>
        <w:t>«О некоторых мерах по развитию туристской деятельности на территории Ульяновской области»</w:t>
      </w:r>
      <w:r w:rsidR="008A6B21" w:rsidRPr="00250A0B">
        <w:rPr>
          <w:rFonts w:ascii="Times New Roman" w:hAnsi="Times New Roman" w:cs="Times New Roman"/>
          <w:sz w:val="28"/>
          <w:szCs w:val="28"/>
        </w:rPr>
        <w:t xml:space="preserve"> в соответствие с </w:t>
      </w:r>
      <w:r w:rsidR="00CF2B7F" w:rsidRPr="00250A0B">
        <w:rPr>
          <w:rFonts w:ascii="Times New Roman" w:hAnsi="Times New Roman" w:cs="Times New Roman"/>
          <w:sz w:val="28"/>
          <w:szCs w:val="28"/>
        </w:rPr>
        <w:t>Федеральным законом от 03.08.2018 № 302-ФЗ «О внесении изменений в части первую и вторую Налогового кодекса Российской Федерации»</w:t>
      </w:r>
      <w:r w:rsidR="008A6B21" w:rsidRPr="00250A0B">
        <w:rPr>
          <w:rFonts w:ascii="Times New Roman" w:hAnsi="Times New Roman" w:cs="Times New Roman"/>
          <w:sz w:val="28"/>
          <w:szCs w:val="28"/>
        </w:rPr>
        <w:t xml:space="preserve"> (далее – Закон № </w:t>
      </w:r>
      <w:r w:rsidR="00CF2B7F" w:rsidRPr="00250A0B">
        <w:rPr>
          <w:rFonts w:ascii="Times New Roman" w:hAnsi="Times New Roman" w:cs="Times New Roman"/>
          <w:sz w:val="28"/>
          <w:szCs w:val="28"/>
        </w:rPr>
        <w:t>302-ФЗ), а также с целью определения Правительства Ульяновской области уполномоченным органом по</w:t>
      </w:r>
      <w:proofErr w:type="gramEnd"/>
      <w:r w:rsidR="00CF2B7F" w:rsidRPr="00250A0B">
        <w:rPr>
          <w:rFonts w:ascii="Times New Roman" w:hAnsi="Times New Roman" w:cs="Times New Roman"/>
          <w:sz w:val="28"/>
          <w:szCs w:val="28"/>
        </w:rPr>
        <w:t xml:space="preserve"> формированию и ведению Туристского реестра Ульяновской области.</w:t>
      </w:r>
    </w:p>
    <w:p w:rsidR="00CF2B7F" w:rsidRPr="00250A0B" w:rsidRDefault="00E3557C" w:rsidP="00250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0A0B">
        <w:rPr>
          <w:rFonts w:ascii="Times New Roman" w:hAnsi="Times New Roman" w:cs="Times New Roman"/>
          <w:sz w:val="28"/>
          <w:szCs w:val="28"/>
        </w:rPr>
        <w:t xml:space="preserve">1) </w:t>
      </w:r>
      <w:r w:rsidR="00CF2B7F" w:rsidRPr="00250A0B">
        <w:rPr>
          <w:rFonts w:ascii="Times New Roman" w:hAnsi="Times New Roman" w:cs="Times New Roman"/>
          <w:sz w:val="28"/>
          <w:szCs w:val="28"/>
        </w:rPr>
        <w:t>Федеральным законом от 03.08.2018 № 302-ФЗ «О внесении изменений в части первую и вторую Налогового кодекса Российской Федерации» установлено, что законами субъектов Российской Федерации для отдельных категорий налогоплательщиков может быть понижена налоговая ставка по налогу на прибыль организаций, подлежащему зачислению в бюджеты субъектов Российской Федерации, только в случаях, предусмотренных главой 25 Налогового кодекса Российской Федерации.</w:t>
      </w:r>
      <w:proofErr w:type="gramEnd"/>
      <w:r w:rsidR="00CF2B7F" w:rsidRPr="00250A0B">
        <w:rPr>
          <w:rFonts w:ascii="Times New Roman" w:hAnsi="Times New Roman" w:cs="Times New Roman"/>
          <w:sz w:val="28"/>
          <w:szCs w:val="28"/>
        </w:rPr>
        <w:t xml:space="preserve"> При этом пониженные налоговые ставки, установленные законами субъектов Российской Федерации до 01.01.2018, подлежат применению налогоплательщиками до даты окончания срока их действия, но не позднее 01.01.2023.</w:t>
      </w:r>
    </w:p>
    <w:p w:rsidR="00CF2B7F" w:rsidRPr="00250A0B" w:rsidRDefault="00CF2B7F" w:rsidP="00250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A0B">
        <w:rPr>
          <w:rFonts w:ascii="Times New Roman" w:hAnsi="Times New Roman" w:cs="Times New Roman"/>
          <w:sz w:val="28"/>
          <w:szCs w:val="28"/>
        </w:rPr>
        <w:t>В соответствии с главой 25 Налогового кодекса Российской Федерации понижение налоговых ставок по налогу на прибыль организаций, подлежащего зачислению в бюджеты субъектов Российской Федерации, не предусмотрено в отношении организаций, созданных с целью реализации туристских проектов, которым в соответствии с </w:t>
      </w:r>
      <w:r w:rsidR="00250A0B">
        <w:rPr>
          <w:rFonts w:ascii="Times New Roman" w:hAnsi="Times New Roman" w:cs="Times New Roman"/>
          <w:sz w:val="28"/>
          <w:szCs w:val="28"/>
        </w:rPr>
        <w:t xml:space="preserve">законами </w:t>
      </w:r>
      <w:r w:rsidR="00250A0B" w:rsidRPr="00250A0B">
        <w:rPr>
          <w:rFonts w:ascii="Times New Roman" w:hAnsi="Times New Roman" w:cs="Times New Roman"/>
          <w:sz w:val="28"/>
          <w:szCs w:val="28"/>
        </w:rPr>
        <w:t>субъектов Российской Федерации</w:t>
      </w:r>
      <w:r w:rsidRPr="00250A0B">
        <w:rPr>
          <w:rFonts w:ascii="Times New Roman" w:hAnsi="Times New Roman" w:cs="Times New Roman"/>
          <w:sz w:val="28"/>
          <w:szCs w:val="28"/>
        </w:rPr>
        <w:t xml:space="preserve"> </w:t>
      </w:r>
      <w:r w:rsidR="00392779" w:rsidRPr="00250A0B">
        <w:rPr>
          <w:rFonts w:ascii="Times New Roman" w:hAnsi="Times New Roman" w:cs="Times New Roman"/>
          <w:sz w:val="28"/>
          <w:szCs w:val="28"/>
        </w:rPr>
        <w:t xml:space="preserve">присвоен </w:t>
      </w:r>
      <w:r w:rsidRPr="00250A0B">
        <w:rPr>
          <w:rFonts w:ascii="Times New Roman" w:hAnsi="Times New Roman" w:cs="Times New Roman"/>
          <w:sz w:val="28"/>
          <w:szCs w:val="28"/>
        </w:rPr>
        <w:t>статус приоритетного туристского проекта Ульяновской области</w:t>
      </w:r>
      <w:r w:rsidR="00040AA5">
        <w:rPr>
          <w:rFonts w:ascii="Times New Roman" w:hAnsi="Times New Roman" w:cs="Times New Roman"/>
          <w:sz w:val="28"/>
          <w:szCs w:val="28"/>
        </w:rPr>
        <w:t>.</w:t>
      </w:r>
    </w:p>
    <w:p w:rsidR="00A3133B" w:rsidRDefault="00E3557C" w:rsidP="00250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A0B">
        <w:rPr>
          <w:rFonts w:ascii="Times New Roman" w:hAnsi="Times New Roman" w:cs="Times New Roman"/>
          <w:sz w:val="28"/>
          <w:szCs w:val="28"/>
        </w:rPr>
        <w:t>З</w:t>
      </w:r>
      <w:r w:rsidR="00CF2B7F" w:rsidRPr="00250A0B">
        <w:rPr>
          <w:rFonts w:ascii="Times New Roman" w:hAnsi="Times New Roman" w:cs="Times New Roman"/>
          <w:sz w:val="28"/>
          <w:szCs w:val="28"/>
        </w:rPr>
        <w:t xml:space="preserve">аконопроектом </w:t>
      </w:r>
      <w:r w:rsidR="00A3133B">
        <w:rPr>
          <w:rFonts w:ascii="Times New Roman" w:hAnsi="Times New Roman" w:cs="Times New Roman"/>
          <w:sz w:val="28"/>
          <w:szCs w:val="28"/>
        </w:rPr>
        <w:t xml:space="preserve">предлагается предусмотреть положение, </w:t>
      </w:r>
      <w:r w:rsidR="00A3133B" w:rsidRPr="00250A0B">
        <w:rPr>
          <w:rFonts w:ascii="Times New Roman" w:hAnsi="Times New Roman" w:cs="Times New Roman"/>
          <w:sz w:val="28"/>
          <w:szCs w:val="28"/>
        </w:rPr>
        <w:t>ограничивающее по срокам применение пониженных налоговых ставок по налогу на прибыль организаций указанными налогоплательщиками до даты окончания срока их действия, но не позднее 1 января 2023 года.</w:t>
      </w:r>
    </w:p>
    <w:p w:rsidR="00E3557C" w:rsidRPr="00250A0B" w:rsidRDefault="00E3557C" w:rsidP="00250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 w:rsidRPr="00250A0B">
        <w:rPr>
          <w:rFonts w:ascii="Times New Roman" w:hAnsi="Times New Roman" w:cs="Times New Roman"/>
          <w:sz w:val="28"/>
          <w:szCs w:val="28"/>
        </w:rPr>
        <w:t>2) В соответствии с пунктом 8 статьи 9 Закона Ульяновской области от 17 ноября 2016 года № 164-ЗО «О Правительстве Ульяновской области» Правительство Ульяновской области осуществляет установленные статьёй 3</w:t>
      </w:r>
      <w:r w:rsidRPr="00040AA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50A0B">
        <w:rPr>
          <w:rFonts w:ascii="Times New Roman" w:hAnsi="Times New Roman" w:cs="Times New Roman"/>
          <w:sz w:val="28"/>
          <w:szCs w:val="28"/>
        </w:rPr>
        <w:t xml:space="preserve"> Федерального закона от 24 ноября 1996 года № 132-ФЗ «Об основах туристской деятельности в Российской Федерации» полномочия и права по созданию благоприятных условий для развития туризма в Ульяновской области.</w:t>
      </w:r>
      <w:proofErr w:type="gramEnd"/>
    </w:p>
    <w:p w:rsidR="00E3557C" w:rsidRPr="00250A0B" w:rsidRDefault="00E3557C" w:rsidP="00250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0A0B">
        <w:rPr>
          <w:rFonts w:ascii="Times New Roman" w:hAnsi="Times New Roman" w:cs="Times New Roman"/>
          <w:sz w:val="28"/>
          <w:szCs w:val="28"/>
        </w:rPr>
        <w:lastRenderedPageBreak/>
        <w:t>В соответствии с частью 2 статьи 8 Закона Ульяновской области от 10.03.2010 № 23-ЗО «О некоторых мерах по развитию туристской деятельности на территории Ульяновской области» формирование и ведение Туристского реестра Ульяновской области осуществляет уполномоченный Правительством Ульяновской области исполнительный орган государственной власти Ульяновской области в порядке, определенном нормативным правовым актом Правительства Ульяновской области.</w:t>
      </w:r>
      <w:proofErr w:type="gramEnd"/>
    </w:p>
    <w:p w:rsidR="00CF2B7F" w:rsidRPr="00250A0B" w:rsidRDefault="00E3557C" w:rsidP="00250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0A0B">
        <w:rPr>
          <w:rFonts w:ascii="Times New Roman" w:hAnsi="Times New Roman" w:cs="Times New Roman"/>
          <w:sz w:val="28"/>
          <w:szCs w:val="28"/>
        </w:rPr>
        <w:t xml:space="preserve">Законопроектом предлагается установить, что </w:t>
      </w:r>
      <w:r w:rsidR="00640136" w:rsidRPr="00250A0B">
        <w:rPr>
          <w:rFonts w:ascii="Times New Roman" w:hAnsi="Times New Roman" w:cs="Times New Roman"/>
          <w:sz w:val="28"/>
          <w:szCs w:val="28"/>
        </w:rPr>
        <w:t xml:space="preserve">формирование и ведение Туристского реестра Ульяновской области осуществляет Правительство Ульяновской области, поскольку в Ульяновской области отсутствует уполномоченный Правительством Ульяновской области исполнительный орган государственной власти Ульяновской области в сфере туризма, а функции по реализации полномочий </w:t>
      </w:r>
      <w:r w:rsidR="00250A0B" w:rsidRPr="00250A0B">
        <w:rPr>
          <w:rFonts w:ascii="Times New Roman" w:hAnsi="Times New Roman" w:cs="Times New Roman"/>
          <w:sz w:val="28"/>
          <w:szCs w:val="28"/>
        </w:rPr>
        <w:t>Правительства Ульяновской области в сфере туризма осуществляет областное государственное казённое учреждение «Агентство по туризму Ульяновской области».</w:t>
      </w:r>
      <w:proofErr w:type="gramEnd"/>
    </w:p>
    <w:p w:rsidR="001A4047" w:rsidRPr="00250A0B" w:rsidRDefault="001A4047" w:rsidP="00250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A0B">
        <w:rPr>
          <w:rFonts w:ascii="Times New Roman" w:hAnsi="Times New Roman" w:cs="Times New Roman"/>
          <w:sz w:val="28"/>
          <w:szCs w:val="28"/>
        </w:rPr>
        <w:t xml:space="preserve">Таким образом, принятие законопроекта позволит привести </w:t>
      </w:r>
      <w:r w:rsidR="00250A0B" w:rsidRPr="00250A0B">
        <w:rPr>
          <w:rFonts w:ascii="Times New Roman" w:hAnsi="Times New Roman" w:cs="Times New Roman"/>
          <w:sz w:val="28"/>
          <w:szCs w:val="28"/>
        </w:rPr>
        <w:t>Закон Ульяновской области от 10.03.2010 № 23-ЗО «О некоторых мерах по развитию туристской деятельности на территории Ульяновской области» в соответствие с Законом № 302-ФЗ, а также определ</w:t>
      </w:r>
      <w:r w:rsidR="00040AA5">
        <w:rPr>
          <w:rFonts w:ascii="Times New Roman" w:hAnsi="Times New Roman" w:cs="Times New Roman"/>
          <w:sz w:val="28"/>
          <w:szCs w:val="28"/>
        </w:rPr>
        <w:t>ить</w:t>
      </w:r>
      <w:r w:rsidR="00250A0B" w:rsidRPr="00250A0B">
        <w:rPr>
          <w:rFonts w:ascii="Times New Roman" w:hAnsi="Times New Roman" w:cs="Times New Roman"/>
          <w:sz w:val="28"/>
          <w:szCs w:val="28"/>
        </w:rPr>
        <w:t xml:space="preserve"> Правительств</w:t>
      </w:r>
      <w:r w:rsidR="00040AA5">
        <w:rPr>
          <w:rFonts w:ascii="Times New Roman" w:hAnsi="Times New Roman" w:cs="Times New Roman"/>
          <w:sz w:val="28"/>
          <w:szCs w:val="28"/>
        </w:rPr>
        <w:t>о</w:t>
      </w:r>
      <w:r w:rsidR="00250A0B" w:rsidRPr="00250A0B">
        <w:rPr>
          <w:rFonts w:ascii="Times New Roman" w:hAnsi="Times New Roman" w:cs="Times New Roman"/>
          <w:sz w:val="28"/>
          <w:szCs w:val="28"/>
        </w:rPr>
        <w:t xml:space="preserve"> Ульяновской области уполномоченным органом по формированию и ведению Туристского реестра Ульяновской области.</w:t>
      </w:r>
    </w:p>
    <w:p w:rsidR="006F5A07" w:rsidRPr="00250A0B" w:rsidRDefault="00877203" w:rsidP="00250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A0B">
        <w:rPr>
          <w:rFonts w:ascii="Times New Roman" w:hAnsi="Times New Roman" w:cs="Times New Roman"/>
          <w:sz w:val="28"/>
          <w:szCs w:val="28"/>
        </w:rPr>
        <w:t xml:space="preserve">Проект закона не содержит положений, способствующих созданию условий для проявления коррупции. </w:t>
      </w:r>
    </w:p>
    <w:p w:rsidR="008F032D" w:rsidRPr="00250A0B" w:rsidRDefault="008F032D" w:rsidP="00250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A0B">
        <w:rPr>
          <w:rFonts w:ascii="Times New Roman" w:hAnsi="Times New Roman" w:cs="Times New Roman"/>
          <w:sz w:val="28"/>
          <w:szCs w:val="28"/>
        </w:rPr>
        <w:t xml:space="preserve">Проект подготовлен </w:t>
      </w:r>
      <w:r w:rsidR="00420360" w:rsidRPr="00250A0B">
        <w:rPr>
          <w:rFonts w:ascii="Times New Roman" w:hAnsi="Times New Roman" w:cs="Times New Roman"/>
          <w:sz w:val="28"/>
          <w:szCs w:val="28"/>
        </w:rPr>
        <w:t>юрисконсультом</w:t>
      </w:r>
      <w:r w:rsidRPr="00250A0B">
        <w:rPr>
          <w:rFonts w:ascii="Times New Roman" w:hAnsi="Times New Roman" w:cs="Times New Roman"/>
          <w:sz w:val="28"/>
          <w:szCs w:val="28"/>
        </w:rPr>
        <w:t xml:space="preserve"> областного государственного каз</w:t>
      </w:r>
      <w:r w:rsidR="0081186F" w:rsidRPr="00250A0B">
        <w:rPr>
          <w:rFonts w:ascii="Times New Roman" w:hAnsi="Times New Roman" w:cs="Times New Roman"/>
          <w:sz w:val="28"/>
          <w:szCs w:val="28"/>
        </w:rPr>
        <w:t>ё</w:t>
      </w:r>
      <w:r w:rsidRPr="00250A0B">
        <w:rPr>
          <w:rFonts w:ascii="Times New Roman" w:hAnsi="Times New Roman" w:cs="Times New Roman"/>
          <w:sz w:val="28"/>
          <w:szCs w:val="28"/>
        </w:rPr>
        <w:t xml:space="preserve">нного учреждения «Агентство по туризму Ульяновской области» </w:t>
      </w:r>
      <w:proofErr w:type="spellStart"/>
      <w:r w:rsidRPr="00250A0B">
        <w:rPr>
          <w:rFonts w:ascii="Times New Roman" w:hAnsi="Times New Roman" w:cs="Times New Roman"/>
          <w:sz w:val="28"/>
          <w:szCs w:val="28"/>
        </w:rPr>
        <w:t>Коровашкиным</w:t>
      </w:r>
      <w:proofErr w:type="spellEnd"/>
      <w:r w:rsidRPr="00250A0B">
        <w:rPr>
          <w:rFonts w:ascii="Times New Roman" w:hAnsi="Times New Roman" w:cs="Times New Roman"/>
          <w:sz w:val="28"/>
          <w:szCs w:val="28"/>
        </w:rPr>
        <w:t xml:space="preserve"> Павлом Александровичем.</w:t>
      </w:r>
    </w:p>
    <w:p w:rsidR="00392779" w:rsidRDefault="00392779" w:rsidP="0039277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92779" w:rsidRDefault="00392779" w:rsidP="0039277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92779" w:rsidRPr="005F7B11" w:rsidRDefault="00392779" w:rsidP="0039277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121"/>
        <w:gridCol w:w="5449"/>
      </w:tblGrid>
      <w:tr w:rsidR="00392779" w:rsidRPr="00377538" w:rsidTr="00150314">
        <w:tc>
          <w:tcPr>
            <w:tcW w:w="2153" w:type="pct"/>
          </w:tcPr>
          <w:p w:rsidR="00392779" w:rsidRPr="00377538" w:rsidRDefault="00392779" w:rsidP="00392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областного государственного казённого учреждения «Агентство по туризму Ульяновской области»</w:t>
            </w:r>
          </w:p>
        </w:tc>
        <w:tc>
          <w:tcPr>
            <w:tcW w:w="2847" w:type="pct"/>
            <w:vAlign w:val="bottom"/>
          </w:tcPr>
          <w:p w:rsidR="00392779" w:rsidRPr="00377538" w:rsidRDefault="00392779" w:rsidP="00392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377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377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Скоромолова</w:t>
            </w:r>
            <w:proofErr w:type="spellEnd"/>
          </w:p>
        </w:tc>
      </w:tr>
    </w:tbl>
    <w:p w:rsidR="00063516" w:rsidRPr="00C829DD" w:rsidRDefault="00A045FB" w:rsidP="00392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63516" w:rsidRPr="00C829DD" w:rsidSect="007B493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6D6"/>
    <w:rsid w:val="00040AA5"/>
    <w:rsid w:val="00042480"/>
    <w:rsid w:val="00095E1A"/>
    <w:rsid w:val="000B607C"/>
    <w:rsid w:val="00101434"/>
    <w:rsid w:val="001338E1"/>
    <w:rsid w:val="00135B84"/>
    <w:rsid w:val="00152EB3"/>
    <w:rsid w:val="00160D28"/>
    <w:rsid w:val="00177D9E"/>
    <w:rsid w:val="001930C9"/>
    <w:rsid w:val="001A4047"/>
    <w:rsid w:val="001A663B"/>
    <w:rsid w:val="001A7312"/>
    <w:rsid w:val="00204289"/>
    <w:rsid w:val="00250A0B"/>
    <w:rsid w:val="00285C09"/>
    <w:rsid w:val="00286D60"/>
    <w:rsid w:val="002922E4"/>
    <w:rsid w:val="002C0A61"/>
    <w:rsid w:val="002E242A"/>
    <w:rsid w:val="002E79CF"/>
    <w:rsid w:val="00387FD5"/>
    <w:rsid w:val="0039053A"/>
    <w:rsid w:val="00392779"/>
    <w:rsid w:val="003B7137"/>
    <w:rsid w:val="003F63D2"/>
    <w:rsid w:val="00420360"/>
    <w:rsid w:val="00430840"/>
    <w:rsid w:val="00470FAF"/>
    <w:rsid w:val="004B0537"/>
    <w:rsid w:val="005058E9"/>
    <w:rsid w:val="00521F67"/>
    <w:rsid w:val="005F16D6"/>
    <w:rsid w:val="005F7B11"/>
    <w:rsid w:val="0060772B"/>
    <w:rsid w:val="00627A49"/>
    <w:rsid w:val="00640136"/>
    <w:rsid w:val="00675393"/>
    <w:rsid w:val="00675754"/>
    <w:rsid w:val="00676157"/>
    <w:rsid w:val="006C7B2F"/>
    <w:rsid w:val="006F5A07"/>
    <w:rsid w:val="0070400A"/>
    <w:rsid w:val="00710B26"/>
    <w:rsid w:val="0072642A"/>
    <w:rsid w:val="007B4937"/>
    <w:rsid w:val="007C3C8C"/>
    <w:rsid w:val="008050FF"/>
    <w:rsid w:val="0081186F"/>
    <w:rsid w:val="008136CF"/>
    <w:rsid w:val="00877203"/>
    <w:rsid w:val="008A6B21"/>
    <w:rsid w:val="008E02D2"/>
    <w:rsid w:val="008F032D"/>
    <w:rsid w:val="008F65E0"/>
    <w:rsid w:val="009020B3"/>
    <w:rsid w:val="0093473B"/>
    <w:rsid w:val="0093645A"/>
    <w:rsid w:val="009444A9"/>
    <w:rsid w:val="009603E6"/>
    <w:rsid w:val="00967D63"/>
    <w:rsid w:val="009861F6"/>
    <w:rsid w:val="009C1717"/>
    <w:rsid w:val="009D0919"/>
    <w:rsid w:val="009D6018"/>
    <w:rsid w:val="009E53CA"/>
    <w:rsid w:val="009F0036"/>
    <w:rsid w:val="009F1B36"/>
    <w:rsid w:val="00A045FB"/>
    <w:rsid w:val="00A2076B"/>
    <w:rsid w:val="00A3133B"/>
    <w:rsid w:val="00A910D7"/>
    <w:rsid w:val="00AC10F3"/>
    <w:rsid w:val="00AE1598"/>
    <w:rsid w:val="00B137A2"/>
    <w:rsid w:val="00B4561D"/>
    <w:rsid w:val="00B70DD8"/>
    <w:rsid w:val="00B7186E"/>
    <w:rsid w:val="00BB4ED4"/>
    <w:rsid w:val="00BC36A8"/>
    <w:rsid w:val="00BD32FC"/>
    <w:rsid w:val="00BF59AA"/>
    <w:rsid w:val="00C23C6B"/>
    <w:rsid w:val="00C24327"/>
    <w:rsid w:val="00C46DF8"/>
    <w:rsid w:val="00C5153E"/>
    <w:rsid w:val="00C744AF"/>
    <w:rsid w:val="00C829DD"/>
    <w:rsid w:val="00CB42B1"/>
    <w:rsid w:val="00CB5DF5"/>
    <w:rsid w:val="00CC42CE"/>
    <w:rsid w:val="00CE2F5E"/>
    <w:rsid w:val="00CF2B7F"/>
    <w:rsid w:val="00D11F2F"/>
    <w:rsid w:val="00D473F5"/>
    <w:rsid w:val="00DB6494"/>
    <w:rsid w:val="00DC50EA"/>
    <w:rsid w:val="00DD0C25"/>
    <w:rsid w:val="00DD1D2C"/>
    <w:rsid w:val="00DD4A40"/>
    <w:rsid w:val="00DD4FC1"/>
    <w:rsid w:val="00DD73C1"/>
    <w:rsid w:val="00DE1C56"/>
    <w:rsid w:val="00E114C9"/>
    <w:rsid w:val="00E271E9"/>
    <w:rsid w:val="00E3557C"/>
    <w:rsid w:val="00E91903"/>
    <w:rsid w:val="00E9541A"/>
    <w:rsid w:val="00EA04C0"/>
    <w:rsid w:val="00EC00B4"/>
    <w:rsid w:val="00ED28E7"/>
    <w:rsid w:val="00ED4256"/>
    <w:rsid w:val="00F025D6"/>
    <w:rsid w:val="00F0550D"/>
    <w:rsid w:val="00F12566"/>
    <w:rsid w:val="00F23FCE"/>
    <w:rsid w:val="00F25511"/>
    <w:rsid w:val="00F366A4"/>
    <w:rsid w:val="00F42C29"/>
    <w:rsid w:val="00F46C7B"/>
    <w:rsid w:val="00F75475"/>
    <w:rsid w:val="00F8262B"/>
    <w:rsid w:val="00FB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2C0A6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7B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7B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5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0E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2C0A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2C0A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B70D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2C0A6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7B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7B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5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0E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2C0A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2C0A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B70D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39224-C448-4D72-8B00-D39F2DCEE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3</cp:revision>
  <cp:lastPrinted>2019-01-15T13:40:00Z</cp:lastPrinted>
  <dcterms:created xsi:type="dcterms:W3CDTF">2019-02-07T05:28:00Z</dcterms:created>
  <dcterms:modified xsi:type="dcterms:W3CDTF">2019-02-07T05:49:00Z</dcterms:modified>
</cp:coreProperties>
</file>